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8C5E71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10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C458CE">
        <w:rPr>
          <w:rFonts w:asciiTheme="minorHAnsi" w:hAnsiTheme="minorHAnsi"/>
          <w:b/>
          <w:sz w:val="22"/>
          <w:szCs w:val="22"/>
          <w:lang w:val="hr-HR"/>
        </w:rPr>
        <w:t>16.12</w:t>
      </w:r>
      <w:r w:rsidR="00DF6252">
        <w:rPr>
          <w:rFonts w:asciiTheme="minorHAnsi" w:hAnsiTheme="minorHAnsi"/>
          <w:b/>
          <w:sz w:val="22"/>
          <w:szCs w:val="22"/>
          <w:lang w:val="hr-HR"/>
        </w:rPr>
        <w:t>.2025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5654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Prisutni:</w:t>
      </w:r>
    </w:p>
    <w:p w:rsidR="00CA05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članovi: </w:t>
      </w:r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630C0C" w:rsidRPr="00DF6252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Dubravka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Kuljak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Ana Marija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Njegač</w:t>
      </w:r>
      <w:proofErr w:type="spellEnd"/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8C4C65" w:rsidRPr="00DF6252">
        <w:rPr>
          <w:rFonts w:asciiTheme="minorHAnsi" w:hAnsiTheme="minorHAnsi"/>
          <w:sz w:val="22"/>
          <w:szCs w:val="22"/>
          <w:lang w:val="hr-HR"/>
        </w:rPr>
        <w:t>Krunoslav Pribanić</w:t>
      </w:r>
    </w:p>
    <w:p w:rsidR="00DF62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ostali: ravnatelj škole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</w:p>
    <w:p w:rsidR="00F13320" w:rsidRDefault="00F13320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red:</w:t>
      </w:r>
    </w:p>
    <w:p w:rsid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Prihvaćanje zapisnika s prethodne sjednice</w:t>
      </w:r>
    </w:p>
    <w:p w:rsidR="00C458CE" w:rsidRPr="008B66CC" w:rsidRDefault="008C5E71" w:rsidP="00B23A4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Donošenje odluke o raspisivanju natječaja za imenovanje ravnatelja/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ice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 škole</w:t>
      </w:r>
    </w:p>
    <w:p w:rsidR="00DF6252" w:rsidRP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8C4C65" w:rsidP="00DF625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DF62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C458CE" w:rsidRDefault="008C5E71" w:rsidP="00C458CE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upoznati s činjenicom da sadašnjem ravnatelju ističe mandat 29. travnja 2026. godine te da je sukladno odredbama Statuta škole potrebno krenuti u proceduru imenovanja ravnatelja barem 60 dana prije. Školski odbor donosi Odluku o raspisivanju natječaja za imenovanje ravnatelja/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ice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škole.</w:t>
      </w:r>
    </w:p>
    <w:p w:rsidR="000A0C04" w:rsidRDefault="000A0C04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F13320" w:rsidRDefault="00B329F8" w:rsidP="008C5E71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3</w:t>
      </w:r>
      <w:r>
        <w:rPr>
          <w:rFonts w:asciiTheme="minorHAnsi" w:hAnsiTheme="minorHAnsi"/>
          <w:sz w:val="22"/>
          <w:szCs w:val="22"/>
          <w:lang w:val="hr-HR"/>
        </w:rPr>
        <w:t xml:space="preserve">./ </w:t>
      </w:r>
      <w:r w:rsidR="008C5E71">
        <w:rPr>
          <w:rFonts w:asciiTheme="minorHAnsi" w:hAnsiTheme="minorHAnsi"/>
          <w:sz w:val="22"/>
          <w:szCs w:val="22"/>
          <w:lang w:val="hr-HR"/>
        </w:rPr>
        <w:t>Zaključak</w:t>
      </w:r>
    </w:p>
    <w:p w:rsidR="008C5E71" w:rsidRDefault="008C5E71" w:rsidP="008C5E71">
      <w:pPr>
        <w:rPr>
          <w:rFonts w:asciiTheme="minorHAnsi" w:hAnsiTheme="minorHAnsi"/>
          <w:sz w:val="22"/>
          <w:szCs w:val="22"/>
          <w:lang w:val="hr-HR"/>
        </w:rPr>
      </w:pPr>
    </w:p>
    <w:p w:rsidR="008C5E71" w:rsidRDefault="008C5E71" w:rsidP="008C5E71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obaviješteni da je Ministarstvo znanosti, obrazovanja i mladih donijelo Odluku o financiranju dogradnje zgrade škole te je škola potpisala sporazum o partnerstvu sa Zagrebačkom županijom.</w:t>
      </w:r>
    </w:p>
    <w:p w:rsidR="008C5E71" w:rsidRDefault="008C5E71" w:rsidP="008C5E71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Postavljeno je i pitanje organizacije produženog boravka; ravnatelj je u kontaktu s Općinom Bedenica i zainteresiranim roditeljima. Ukoliko bude dovoljno roditelja zainteresirano i Općina bude u mogućnosti financirati provedbu, škola će organizirati produženi boravak.</w:t>
      </w:r>
      <w:bookmarkStart w:id="0" w:name="_GoBack"/>
      <w:bookmarkEnd w:id="0"/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2C34C9" w:rsidRPr="007B6623">
        <w:rPr>
          <w:rFonts w:asciiTheme="minorHAnsi" w:hAnsiTheme="minorHAnsi"/>
          <w:sz w:val="22"/>
          <w:szCs w:val="22"/>
          <w:lang w:val="hr-HR"/>
        </w:rPr>
        <w:t>Dropuči</w:t>
      </w:r>
      <w:r w:rsidR="00B23A48">
        <w:rPr>
          <w:rFonts w:asciiTheme="minorHAnsi" w:hAnsiTheme="minorHAnsi"/>
          <w:sz w:val="22"/>
          <w:szCs w:val="22"/>
          <w:lang w:val="hr-HR"/>
        </w:rPr>
        <w:t>ć</w:t>
      </w:r>
      <w:proofErr w:type="spellEnd"/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8A6" w:rsidRDefault="002068A6" w:rsidP="00496EBD">
      <w:r>
        <w:separator/>
      </w:r>
    </w:p>
  </w:endnote>
  <w:endnote w:type="continuationSeparator" w:id="0">
    <w:p w:rsidR="002068A6" w:rsidRDefault="002068A6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6107" w:rsidRPr="00B23A48" w:rsidRDefault="006E650E">
        <w:pPr>
          <w:pStyle w:val="Podnoje"/>
          <w:jc w:val="right"/>
          <w:rPr>
            <w:rFonts w:asciiTheme="minorHAnsi" w:hAnsiTheme="minorHAnsi"/>
            <w:sz w:val="20"/>
          </w:rPr>
        </w:pPr>
        <w:r w:rsidRPr="00B23A48">
          <w:rPr>
            <w:rFonts w:asciiTheme="minorHAnsi" w:hAnsiTheme="minorHAnsi"/>
            <w:sz w:val="20"/>
          </w:rPr>
          <w:fldChar w:fldCharType="begin"/>
        </w:r>
        <w:r w:rsidRPr="00B23A48">
          <w:rPr>
            <w:rFonts w:asciiTheme="minorHAnsi" w:hAnsiTheme="minorHAnsi"/>
            <w:sz w:val="20"/>
          </w:rPr>
          <w:instrText xml:space="preserve"> PAGE   \* MERGEFORMAT </w:instrText>
        </w:r>
        <w:r w:rsidRPr="00B23A48">
          <w:rPr>
            <w:rFonts w:asciiTheme="minorHAnsi" w:hAnsiTheme="minorHAnsi"/>
            <w:sz w:val="20"/>
          </w:rPr>
          <w:fldChar w:fldCharType="separate"/>
        </w:r>
        <w:r w:rsidR="008C4C65" w:rsidRPr="00B23A48">
          <w:rPr>
            <w:rFonts w:asciiTheme="minorHAnsi" w:hAnsiTheme="minorHAnsi"/>
            <w:noProof/>
            <w:sz w:val="20"/>
          </w:rPr>
          <w:t>1</w:t>
        </w:r>
        <w:r w:rsidRPr="00B23A48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8A6" w:rsidRDefault="002068A6" w:rsidP="00496EBD">
      <w:r>
        <w:separator/>
      </w:r>
    </w:p>
  </w:footnote>
  <w:footnote w:type="continuationSeparator" w:id="0">
    <w:p w:rsidR="002068A6" w:rsidRDefault="002068A6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4F9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0C3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236AD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01D7"/>
    <w:multiLevelType w:val="hybridMultilevel"/>
    <w:tmpl w:val="C78A80A2"/>
    <w:lvl w:ilvl="0" w:tplc="B3FE9B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68A6"/>
    <w:rsid w:val="00207B7C"/>
    <w:rsid w:val="00256008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407C5F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0680D"/>
    <w:rsid w:val="00630C0C"/>
    <w:rsid w:val="006363ED"/>
    <w:rsid w:val="00657822"/>
    <w:rsid w:val="006844F9"/>
    <w:rsid w:val="006863B2"/>
    <w:rsid w:val="006A71B9"/>
    <w:rsid w:val="006C03F3"/>
    <w:rsid w:val="006D3F6B"/>
    <w:rsid w:val="006E01F1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A2A9A"/>
    <w:rsid w:val="007A37C2"/>
    <w:rsid w:val="007B6623"/>
    <w:rsid w:val="007E745E"/>
    <w:rsid w:val="007F7E94"/>
    <w:rsid w:val="00822EE0"/>
    <w:rsid w:val="0084110C"/>
    <w:rsid w:val="00844BDB"/>
    <w:rsid w:val="008501B7"/>
    <w:rsid w:val="00865BED"/>
    <w:rsid w:val="008A45FE"/>
    <w:rsid w:val="008C4C65"/>
    <w:rsid w:val="008C5E71"/>
    <w:rsid w:val="008D02C7"/>
    <w:rsid w:val="009066A4"/>
    <w:rsid w:val="00933DC6"/>
    <w:rsid w:val="00934AE5"/>
    <w:rsid w:val="00943D9C"/>
    <w:rsid w:val="009531A9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C5B0D"/>
    <w:rsid w:val="00AE47DE"/>
    <w:rsid w:val="00B0204D"/>
    <w:rsid w:val="00B23A48"/>
    <w:rsid w:val="00B26AD0"/>
    <w:rsid w:val="00B329F8"/>
    <w:rsid w:val="00B357C9"/>
    <w:rsid w:val="00B40205"/>
    <w:rsid w:val="00B767C1"/>
    <w:rsid w:val="00B944A8"/>
    <w:rsid w:val="00B970C7"/>
    <w:rsid w:val="00C02086"/>
    <w:rsid w:val="00C31D78"/>
    <w:rsid w:val="00C458CE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DF6252"/>
    <w:rsid w:val="00E12C57"/>
    <w:rsid w:val="00E1483D"/>
    <w:rsid w:val="00E54089"/>
    <w:rsid w:val="00E61F43"/>
    <w:rsid w:val="00EB156F"/>
    <w:rsid w:val="00EC0758"/>
    <w:rsid w:val="00EC18F3"/>
    <w:rsid w:val="00F13320"/>
    <w:rsid w:val="00F277C2"/>
    <w:rsid w:val="00F30B6D"/>
    <w:rsid w:val="00F40C64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E1677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4590-6319-40FE-B901-6F9BCC03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2</cp:revision>
  <cp:lastPrinted>2016-03-04T07:27:00Z</cp:lastPrinted>
  <dcterms:created xsi:type="dcterms:W3CDTF">2026-02-27T08:01:00Z</dcterms:created>
  <dcterms:modified xsi:type="dcterms:W3CDTF">2026-02-27T08:01:00Z</dcterms:modified>
</cp:coreProperties>
</file>