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2B55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05A3" w:rsidRDefault="00BB05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05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05A3" w:rsidRDefault="00BB05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05A3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BB05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BB05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bookmarkStart w:id="0" w:name="_GoBack"/>
            <w:bookmarkEnd w:id="0"/>
            <w:r w:rsidR="00A17B08"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Dalmacija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30AA5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B55A2" w:rsidRDefault="00A17B08" w:rsidP="002B55A2">
            <w:pPr>
              <w:rPr>
                <w:b/>
                <w:sz w:val="22"/>
                <w:szCs w:val="22"/>
              </w:rPr>
            </w:pPr>
            <w:r w:rsidRPr="002B55A2">
              <w:rPr>
                <w:rFonts w:eastAsia="Calibri"/>
                <w:b/>
                <w:sz w:val="22"/>
                <w:szCs w:val="22"/>
              </w:rPr>
              <w:t>20</w:t>
            </w:r>
            <w:r w:rsidR="00A81215" w:rsidRPr="002B55A2">
              <w:rPr>
                <w:rFonts w:eastAsia="Calibri"/>
                <w:b/>
                <w:sz w:val="22"/>
                <w:szCs w:val="22"/>
              </w:rPr>
              <w:t>1</w:t>
            </w:r>
            <w:r w:rsidR="002B55A2" w:rsidRPr="002B55A2">
              <w:rPr>
                <w:rFonts w:eastAsia="Calibri"/>
                <w:b/>
                <w:sz w:val="22"/>
                <w:szCs w:val="22"/>
              </w:rPr>
              <w:t>8</w:t>
            </w:r>
            <w:r w:rsidR="00B23DEA" w:rsidRPr="002B55A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2B55A2" w:rsidP="004C3220">
            <w:pPr>
              <w:rPr>
                <w:b/>
                <w:sz w:val="22"/>
                <w:szCs w:val="22"/>
              </w:rPr>
            </w:pPr>
            <w:r w:rsidRPr="002B55A2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2B55A2">
            <w:pPr>
              <w:jc w:val="both"/>
              <w:rPr>
                <w:b/>
              </w:rPr>
            </w:pPr>
            <w:r>
              <w:rPr>
                <w:b/>
              </w:rPr>
              <w:t xml:space="preserve">NP Krka, </w:t>
            </w:r>
            <w:r w:rsidR="002B55A2">
              <w:rPr>
                <w:b/>
              </w:rPr>
              <w:t>Split, Klis, Brač, Šibenik, Sokolarski centar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B55A2" w:rsidP="00B23DEA">
            <w:pPr>
              <w:jc w:val="both"/>
              <w:rPr>
                <w:b/>
              </w:rPr>
            </w:pPr>
            <w:r>
              <w:rPr>
                <w:b/>
              </w:rPr>
              <w:t>Trogir i okolica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2B55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55A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0AA5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3*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B5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moguće i druge varijante smještaja, ali s 3*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Sokolarski centar</w:t>
            </w:r>
            <w:r w:rsidR="002B55A2">
              <w:rPr>
                <w:rFonts w:ascii="Times New Roman" w:hAnsi="Times New Roman"/>
                <w:b/>
              </w:rPr>
              <w:t>, utvrda Klis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ako su potrebni lokalni vodiči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2B55A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A8121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26.10.2017</w:t>
            </w:r>
            <w:r w:rsidR="00A812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2B55A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</w:t>
            </w:r>
            <w:r w:rsidR="00230AA5">
              <w:rPr>
                <w:rFonts w:ascii="Times New Roman" w:hAnsi="Times New Roman"/>
                <w:b/>
              </w:rPr>
              <w:t>18</w:t>
            </w:r>
            <w:r w:rsidR="002B55A2">
              <w:rPr>
                <w:rFonts w:ascii="Times New Roman" w:hAnsi="Times New Roman"/>
                <w:b/>
              </w:rPr>
              <w:t xml:space="preserve">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0AA5"/>
    <w:rsid w:val="002B55A2"/>
    <w:rsid w:val="00465D84"/>
    <w:rsid w:val="009E58AB"/>
    <w:rsid w:val="00A17B08"/>
    <w:rsid w:val="00A81215"/>
    <w:rsid w:val="00B23DEA"/>
    <w:rsid w:val="00BA5FEF"/>
    <w:rsid w:val="00BB05A3"/>
    <w:rsid w:val="00C01E03"/>
    <w:rsid w:val="00CD4729"/>
    <w:rsid w:val="00CF2985"/>
    <w:rsid w:val="00D14D2F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126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3</cp:revision>
  <cp:lastPrinted>2015-11-23T14:08:00Z</cp:lastPrinted>
  <dcterms:created xsi:type="dcterms:W3CDTF">2017-10-11T05:45:00Z</dcterms:created>
  <dcterms:modified xsi:type="dcterms:W3CDTF">2017-10-11T10:22:00Z</dcterms:modified>
</cp:coreProperties>
</file>