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E1" w:rsidRDefault="00C935E1" w:rsidP="00407598">
      <w:pPr>
        <w:spacing w:after="0"/>
      </w:pPr>
    </w:p>
    <w:p w:rsidR="00A025D1" w:rsidRDefault="00407598" w:rsidP="00407598">
      <w:pPr>
        <w:spacing w:after="0"/>
      </w:pPr>
      <w:r>
        <w:t>OSNOVNA ŠKOLA BEDENICA</w:t>
      </w:r>
    </w:p>
    <w:p w:rsidR="00407598" w:rsidRDefault="003C1D05" w:rsidP="00407598">
      <w:pPr>
        <w:spacing w:after="0"/>
      </w:pPr>
      <w:r>
        <w:t>BEDENICA 111</w:t>
      </w:r>
    </w:p>
    <w:p w:rsidR="00407598" w:rsidRDefault="00407598" w:rsidP="00407598">
      <w:pPr>
        <w:spacing w:after="0"/>
      </w:pPr>
      <w:r>
        <w:t>10 381 BEDENICA</w:t>
      </w:r>
    </w:p>
    <w:p w:rsidR="00407598" w:rsidRDefault="00407598" w:rsidP="00407598">
      <w:pPr>
        <w:spacing w:after="0"/>
      </w:pPr>
      <w:r>
        <w:t xml:space="preserve">KLASA: </w:t>
      </w:r>
      <w:r w:rsidR="00CC1158">
        <w:t>602-01/22-09/02</w:t>
      </w:r>
    </w:p>
    <w:p w:rsidR="00407598" w:rsidRDefault="00407598" w:rsidP="00407598">
      <w:pPr>
        <w:spacing w:after="0"/>
      </w:pPr>
      <w:r>
        <w:t xml:space="preserve">URBROJ: </w:t>
      </w:r>
      <w:r w:rsidR="00C935E1">
        <w:t>238/01-122-</w:t>
      </w:r>
      <w:r w:rsidR="00CC1158">
        <w:t>22/08</w:t>
      </w:r>
    </w:p>
    <w:p w:rsidR="00407598" w:rsidRDefault="00407598" w:rsidP="00407598">
      <w:pPr>
        <w:spacing w:after="0"/>
      </w:pPr>
      <w:r>
        <w:t>Bedenica,</w:t>
      </w:r>
      <w:r w:rsidR="009547A1">
        <w:t xml:space="preserve"> </w:t>
      </w:r>
      <w:r w:rsidR="00CC1158">
        <w:t>28.4.2022</w:t>
      </w:r>
      <w:r>
        <w:t>.</w:t>
      </w:r>
    </w:p>
    <w:p w:rsidR="00407598" w:rsidRDefault="00407598" w:rsidP="00407598">
      <w:pPr>
        <w:spacing w:after="0"/>
      </w:pPr>
    </w:p>
    <w:p w:rsidR="00CC1158" w:rsidRDefault="00CC1158" w:rsidP="00CC1158">
      <w:r>
        <w:t>Temeljem čl. 125. Zakona o odgoju i obrazovanju u osnovnoj i srednjoj školi(</w:t>
      </w:r>
      <w:r w:rsidRPr="00A10811">
        <w:t>NN 87/08, 86/09, 92/10, 105/10, 90/11, 5/12, 16/12, 86/12, 126/12, 94/13, 152/14, 07/17, 68/18, 98/19, 64/20</w:t>
      </w:r>
      <w:r>
        <w:t xml:space="preserve">) čl. 14. i 15. Pravilnika o izvođenju izleta, ekskurzija i drugih odgojno-obrazovnih aktivnosti izvan škole (NN br. 67/14., 81/15. i 53/21.), Povjerenstvo za provedbu javnog poziva i izbor najpovoljnije ponude za </w:t>
      </w:r>
      <w:proofErr w:type="spellStart"/>
      <w:r>
        <w:t>izvanučioničku</w:t>
      </w:r>
      <w:proofErr w:type="spellEnd"/>
      <w:r>
        <w:t xml:space="preserve"> nastavu učenika 4. razreda školske godine 2021./22. donosi</w:t>
      </w:r>
    </w:p>
    <w:p w:rsidR="00407598" w:rsidRDefault="00407598" w:rsidP="00407598">
      <w:pPr>
        <w:spacing w:after="0"/>
      </w:pPr>
    </w:p>
    <w:p w:rsidR="00407598" w:rsidRDefault="00407598" w:rsidP="00407598">
      <w:pPr>
        <w:spacing w:after="0"/>
        <w:jc w:val="center"/>
      </w:pPr>
      <w:r>
        <w:t xml:space="preserve">ODLUKU O ODABIRU </w:t>
      </w:r>
      <w:r w:rsidR="00EE4DF9">
        <w:t>PONUDE</w:t>
      </w:r>
    </w:p>
    <w:p w:rsidR="00407598" w:rsidRDefault="00407598" w:rsidP="00407598">
      <w:pPr>
        <w:spacing w:after="0"/>
        <w:jc w:val="center"/>
      </w:pPr>
    </w:p>
    <w:p w:rsidR="00407598" w:rsidRDefault="004D72CB" w:rsidP="00407598">
      <w:pPr>
        <w:pStyle w:val="Odlomakpopisa"/>
        <w:numPr>
          <w:ilvl w:val="0"/>
          <w:numId w:val="1"/>
        </w:numPr>
        <w:spacing w:after="0"/>
      </w:pPr>
      <w:r>
        <w:t xml:space="preserve">Putnička agencija </w:t>
      </w:r>
      <w:r w:rsidR="009547A1">
        <w:t>Eklata iz Splita</w:t>
      </w:r>
      <w:r w:rsidR="00C935E1">
        <w:t xml:space="preserve"> </w:t>
      </w:r>
      <w:r w:rsidR="00407598">
        <w:t xml:space="preserve">organizirat će višednevnu </w:t>
      </w:r>
      <w:proofErr w:type="spellStart"/>
      <w:r w:rsidR="00407598">
        <w:t>izvanučioničku</w:t>
      </w:r>
      <w:proofErr w:type="spellEnd"/>
      <w:r w:rsidR="00407598">
        <w:t xml:space="preserve"> nastavu učenika </w:t>
      </w:r>
      <w:r w:rsidR="00CC1158">
        <w:t xml:space="preserve">4. </w:t>
      </w:r>
      <w:r w:rsidR="00F515F3">
        <w:t xml:space="preserve">razreda </w:t>
      </w:r>
      <w:bookmarkStart w:id="0" w:name="_GoBack"/>
      <w:bookmarkEnd w:id="0"/>
      <w:r w:rsidR="00407598">
        <w:t>Osnovne škole Bedenica</w:t>
      </w:r>
    </w:p>
    <w:p w:rsidR="00407598" w:rsidRDefault="00407598" w:rsidP="00407598">
      <w:pPr>
        <w:pStyle w:val="Odlomakpopisa"/>
        <w:numPr>
          <w:ilvl w:val="0"/>
          <w:numId w:val="1"/>
        </w:numPr>
        <w:spacing w:after="0"/>
      </w:pPr>
      <w:r>
        <w:t>Odluka o odabiru ponude naved</w:t>
      </w:r>
      <w:r w:rsidR="00524C21">
        <w:t>e</w:t>
      </w:r>
      <w:r>
        <w:t>ne turis</w:t>
      </w:r>
      <w:r w:rsidR="002F6502">
        <w:t>tičke agencije konačna je i bit</w:t>
      </w:r>
      <w:r>
        <w:t xml:space="preserve"> će objavljena na internetskim stranicama školske ustanove.</w:t>
      </w:r>
    </w:p>
    <w:p w:rsidR="00407598" w:rsidRDefault="00407598" w:rsidP="00407598">
      <w:pPr>
        <w:spacing w:after="0"/>
      </w:pPr>
    </w:p>
    <w:p w:rsidR="00407598" w:rsidRDefault="00407598" w:rsidP="00407598">
      <w:pPr>
        <w:spacing w:after="0"/>
        <w:jc w:val="center"/>
      </w:pPr>
      <w:r w:rsidRPr="00407598">
        <w:t>Obrazloženje</w:t>
      </w:r>
    </w:p>
    <w:p w:rsidR="00407598" w:rsidRDefault="00407598" w:rsidP="00407598">
      <w:pPr>
        <w:spacing w:after="0"/>
        <w:jc w:val="center"/>
      </w:pPr>
    </w:p>
    <w:p w:rsidR="00C935E1" w:rsidRDefault="00407598" w:rsidP="00C935E1">
      <w:pPr>
        <w:spacing w:after="0"/>
      </w:pPr>
      <w:r>
        <w:t xml:space="preserve">Javni poziv za dostavu ponude za organizaciju </w:t>
      </w:r>
      <w:proofErr w:type="spellStart"/>
      <w:r>
        <w:t>izvanučioničke</w:t>
      </w:r>
      <w:proofErr w:type="spellEnd"/>
      <w:r>
        <w:t xml:space="preserve"> nastave za učenike </w:t>
      </w:r>
      <w:r w:rsidR="00CC1158">
        <w:t>4</w:t>
      </w:r>
      <w:r>
        <w:t xml:space="preserve">. razreda objavljen je na internetskim stranicama Osnovne škole Bedenica dana </w:t>
      </w:r>
      <w:r w:rsidR="00CC1158">
        <w:t>5. travnja 2022</w:t>
      </w:r>
      <w:r>
        <w:t xml:space="preserve">. godine. </w:t>
      </w:r>
      <w:r w:rsidR="00C935E1">
        <w:t xml:space="preserve">U </w:t>
      </w:r>
      <w:r w:rsidR="00CC1158">
        <w:t xml:space="preserve">roku za dostavu ponuda </w:t>
      </w:r>
      <w:r w:rsidR="00C935E1">
        <w:t>stigla je jedna ponuda sljedećeg ponuditelja:</w:t>
      </w:r>
    </w:p>
    <w:p w:rsidR="00D659C5" w:rsidRDefault="009547A1" w:rsidP="002F6502">
      <w:pPr>
        <w:pStyle w:val="Odlomakpopisa"/>
        <w:numPr>
          <w:ilvl w:val="0"/>
          <w:numId w:val="3"/>
        </w:numPr>
        <w:spacing w:after="0"/>
      </w:pPr>
      <w:r>
        <w:t>Putnička agencija Eklata, Split</w:t>
      </w:r>
    </w:p>
    <w:p w:rsidR="00407598" w:rsidRDefault="00D659C5" w:rsidP="00407598">
      <w:pPr>
        <w:spacing w:after="0"/>
      </w:pPr>
      <w:r>
        <w:t xml:space="preserve">Povjerenstvo je na svom sastanku </w:t>
      </w:r>
      <w:r w:rsidR="00CC1158">
        <w:t>14. travnja 2022</w:t>
      </w:r>
      <w:r w:rsidR="00C935E1">
        <w:t>. odlučilo da će se jedina pristigla</w:t>
      </w:r>
      <w:r w:rsidR="00CC1158">
        <w:t xml:space="preserve"> ponuda predstaviti roditeljima te je na </w:t>
      </w:r>
      <w:r w:rsidR="002F6502">
        <w:t xml:space="preserve">roditeljskom sastanku </w:t>
      </w:r>
      <w:r w:rsidR="00CC1158">
        <w:t>održanom 27. travnja 2022. godine prihvaćena ponuda agencije Eklata.</w:t>
      </w:r>
    </w:p>
    <w:p w:rsidR="000F4E41" w:rsidRDefault="000F4E41" w:rsidP="00407598">
      <w:pPr>
        <w:spacing w:after="0"/>
      </w:pPr>
    </w:p>
    <w:p w:rsidR="000F4E41" w:rsidRDefault="000F4E41" w:rsidP="0040759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1158">
        <w:t xml:space="preserve">      </w:t>
      </w:r>
      <w:r>
        <w:t>Predsjednik Povjerenstva</w:t>
      </w:r>
    </w:p>
    <w:p w:rsidR="000F4E41" w:rsidRDefault="000F4E41" w:rsidP="00407598">
      <w:pPr>
        <w:spacing w:after="0"/>
      </w:pPr>
    </w:p>
    <w:p w:rsidR="000F4E41" w:rsidRDefault="00CC1158" w:rsidP="0040759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Dubravka </w:t>
      </w:r>
      <w:proofErr w:type="spellStart"/>
      <w:r>
        <w:t>Martinjak</w:t>
      </w:r>
      <w:proofErr w:type="spellEnd"/>
      <w:r w:rsidR="009C3FEC">
        <w:t>, v.r.</w:t>
      </w:r>
    </w:p>
    <w:p w:rsidR="000F4E41" w:rsidRDefault="000F4E41" w:rsidP="00407598">
      <w:pPr>
        <w:spacing w:after="0"/>
      </w:pPr>
    </w:p>
    <w:p w:rsidR="000F4E41" w:rsidRDefault="000F4E41" w:rsidP="00407598">
      <w:pPr>
        <w:spacing w:after="0"/>
      </w:pPr>
    </w:p>
    <w:sectPr w:rsidR="000F4E41" w:rsidSect="007E62E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74E"/>
    <w:multiLevelType w:val="hybridMultilevel"/>
    <w:tmpl w:val="0AD851FC"/>
    <w:lvl w:ilvl="0" w:tplc="FBEAD37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3953"/>
    <w:multiLevelType w:val="hybridMultilevel"/>
    <w:tmpl w:val="C1DA83CE"/>
    <w:lvl w:ilvl="0" w:tplc="FBEAD37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F0A48"/>
    <w:multiLevelType w:val="hybridMultilevel"/>
    <w:tmpl w:val="16D0725E"/>
    <w:lvl w:ilvl="0" w:tplc="FBEAD37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8"/>
    <w:rsid w:val="000130E7"/>
    <w:rsid w:val="000D74F8"/>
    <w:rsid w:val="000F4E41"/>
    <w:rsid w:val="001C4853"/>
    <w:rsid w:val="002F6502"/>
    <w:rsid w:val="003C1D05"/>
    <w:rsid w:val="00407598"/>
    <w:rsid w:val="004359A0"/>
    <w:rsid w:val="00484E5B"/>
    <w:rsid w:val="004D72CB"/>
    <w:rsid w:val="00524C21"/>
    <w:rsid w:val="00564B2E"/>
    <w:rsid w:val="00582676"/>
    <w:rsid w:val="005B1576"/>
    <w:rsid w:val="005D1E70"/>
    <w:rsid w:val="006A1A58"/>
    <w:rsid w:val="006E3097"/>
    <w:rsid w:val="00707901"/>
    <w:rsid w:val="00764A36"/>
    <w:rsid w:val="007E62EE"/>
    <w:rsid w:val="007F1F72"/>
    <w:rsid w:val="00805ED3"/>
    <w:rsid w:val="00892FAF"/>
    <w:rsid w:val="009547A1"/>
    <w:rsid w:val="009C3FEC"/>
    <w:rsid w:val="00A025D1"/>
    <w:rsid w:val="00B07C6A"/>
    <w:rsid w:val="00B22749"/>
    <w:rsid w:val="00B75D9E"/>
    <w:rsid w:val="00C935E1"/>
    <w:rsid w:val="00CA77A9"/>
    <w:rsid w:val="00CC1158"/>
    <w:rsid w:val="00D659C5"/>
    <w:rsid w:val="00DB20E1"/>
    <w:rsid w:val="00E82587"/>
    <w:rsid w:val="00E8521D"/>
    <w:rsid w:val="00EB0672"/>
    <w:rsid w:val="00EE4DF9"/>
    <w:rsid w:val="00F515F3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ED4F"/>
  <w15:docId w15:val="{929CEC20-5044-4864-AB62-E273582C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05ED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805ED3"/>
  </w:style>
  <w:style w:type="paragraph" w:customStyle="1" w:styleId="Stil1">
    <w:name w:val="Stil1"/>
    <w:basedOn w:val="Bezproreda"/>
    <w:link w:val="Stil1Char"/>
    <w:qFormat/>
    <w:rsid w:val="00805ED3"/>
    <w:rPr>
      <w:rFonts w:ascii="Times New Roman" w:hAnsi="Times New Roman" w:cs="Times New Roman"/>
      <w:sz w:val="24"/>
      <w:szCs w:val="24"/>
    </w:rPr>
  </w:style>
  <w:style w:type="character" w:customStyle="1" w:styleId="Stil1Char">
    <w:name w:val="Stil1 Char"/>
    <w:basedOn w:val="BezproredaChar"/>
    <w:link w:val="Stil1"/>
    <w:rsid w:val="00805ED3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40759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Ured</cp:lastModifiedBy>
  <cp:revision>4</cp:revision>
  <cp:lastPrinted>2022-05-05T07:01:00Z</cp:lastPrinted>
  <dcterms:created xsi:type="dcterms:W3CDTF">2022-05-05T07:01:00Z</dcterms:created>
  <dcterms:modified xsi:type="dcterms:W3CDTF">2022-05-05T07:04:00Z</dcterms:modified>
</cp:coreProperties>
</file>