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8D02C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sa 6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školskog odbora - 31.12.2017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>održana elektronskim 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  <w:bookmarkStart w:id="0" w:name="_GoBack"/>
      <w:bookmarkEnd w:id="0"/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Pr="007B6623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Prihvaćanje zapisnika s prethodn</w:t>
      </w:r>
      <w:r>
        <w:rPr>
          <w:rFonts w:asciiTheme="minorHAnsi" w:hAnsiTheme="minorHAnsi"/>
          <w:sz w:val="22"/>
          <w:szCs w:val="22"/>
          <w:lang w:val="hr-HR"/>
        </w:rPr>
        <w:t>e sjednice</w:t>
      </w: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Rebalans</w:t>
      </w:r>
      <w:r w:rsidR="008D02C7">
        <w:rPr>
          <w:rFonts w:asciiTheme="minorHAnsi" w:hAnsiTheme="minorHAnsi"/>
          <w:sz w:val="22"/>
          <w:szCs w:val="22"/>
          <w:lang w:val="hr-HR"/>
        </w:rPr>
        <w:t xml:space="preserve"> II</w:t>
      </w:r>
      <w:r>
        <w:rPr>
          <w:rFonts w:asciiTheme="minorHAnsi" w:hAnsiTheme="minorHAnsi"/>
          <w:sz w:val="22"/>
          <w:szCs w:val="22"/>
          <w:lang w:val="hr-HR"/>
        </w:rPr>
        <w:t xml:space="preserve"> Financijskog plana Osnovne škole Bedenica za 2017. godinu</w:t>
      </w:r>
    </w:p>
    <w:p w:rsidR="000A07CC" w:rsidRPr="008D02C7" w:rsidRDefault="008D02C7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Financijski plan Osnovne škole Bedenica za 2018. godinu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F40C64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E54089" w:rsidRDefault="000A7A1B" w:rsidP="004D30F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Donosi se </w:t>
      </w:r>
      <w:r w:rsidR="000A07CC">
        <w:rPr>
          <w:rFonts w:asciiTheme="minorHAnsi" w:hAnsiTheme="minorHAnsi"/>
          <w:sz w:val="22"/>
          <w:szCs w:val="22"/>
          <w:lang w:val="hr-HR"/>
        </w:rPr>
        <w:t xml:space="preserve">Rebalans </w:t>
      </w:r>
      <w:r w:rsidR="008D02C7">
        <w:rPr>
          <w:rFonts w:asciiTheme="minorHAnsi" w:hAnsiTheme="minorHAnsi"/>
          <w:sz w:val="22"/>
          <w:szCs w:val="22"/>
          <w:lang w:val="hr-HR"/>
        </w:rPr>
        <w:t xml:space="preserve">II </w:t>
      </w:r>
      <w:r w:rsidR="000A07CC">
        <w:rPr>
          <w:rFonts w:asciiTheme="minorHAnsi" w:hAnsiTheme="minorHAnsi"/>
          <w:sz w:val="22"/>
          <w:szCs w:val="22"/>
          <w:lang w:val="hr-HR"/>
        </w:rPr>
        <w:t>Financijskog plana Osnovne škole Bedenica za 2017. godinu.</w:t>
      </w:r>
    </w:p>
    <w:p w:rsidR="00F40C64" w:rsidRPr="007B6623" w:rsidRDefault="00F40C64" w:rsidP="004D30F8">
      <w:pPr>
        <w:rPr>
          <w:rFonts w:asciiTheme="minorHAnsi" w:hAnsiTheme="minorHAnsi"/>
          <w:sz w:val="22"/>
          <w:szCs w:val="22"/>
          <w:lang w:val="hr-HR"/>
        </w:rPr>
      </w:pPr>
    </w:p>
    <w:p w:rsidR="00262A06" w:rsidRDefault="00455CD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</w:t>
      </w:r>
      <w:r w:rsidR="00262A06"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262A06" w:rsidRDefault="00262A0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7A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Donos</w:t>
      </w:r>
      <w:r w:rsidR="008D02C7">
        <w:rPr>
          <w:rFonts w:asciiTheme="minorHAnsi" w:hAnsiTheme="minorHAnsi"/>
          <w:sz w:val="22"/>
          <w:szCs w:val="22"/>
          <w:lang w:val="hr-HR"/>
        </w:rPr>
        <w:t>i se Financijski plan Osnovne škole Bedenica za 2018. godinu.</w:t>
      </w: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DC" w:rsidRDefault="00C404DC" w:rsidP="00496EBD">
      <w:r>
        <w:separator/>
      </w:r>
    </w:p>
  </w:endnote>
  <w:endnote w:type="continuationSeparator" w:id="0">
    <w:p w:rsidR="00C404DC" w:rsidRDefault="00C404DC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8D02C7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DC" w:rsidRDefault="00C404DC" w:rsidP="00496EBD">
      <w:r>
        <w:separator/>
      </w:r>
    </w:p>
  </w:footnote>
  <w:footnote w:type="continuationSeparator" w:id="0">
    <w:p w:rsidR="00C404DC" w:rsidRDefault="00C404DC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404DC"/>
    <w:rsid w:val="00CE22E6"/>
    <w:rsid w:val="00CF14F9"/>
    <w:rsid w:val="00D440FB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098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26D8-C51D-4E66-A278-B7A5F4EA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2018-02-15T10:21:00Z</dcterms:created>
  <dcterms:modified xsi:type="dcterms:W3CDTF">2018-02-15T10:21:00Z</dcterms:modified>
</cp:coreProperties>
</file>